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Koren Lindsay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4955 TECHNOLOGY 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BOCA RATON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33431-3367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GEO GROUP INC</w:t>
              </w:r>
            </w:hyperlink>
            <w:r>
              <w:rPr/>
              <w:t xml:space="preserve"> [ </w:t>
            </w:r>
            <w:r>
              <w:rPr>
                <w:rFonts w:ascii="Times;serif" w:hAnsi="Times;serif"/>
                <w:color w:val="0000FF"/>
                <w:sz w:val="24"/>
                <w:shd w:fill="FFFFFF" w:val="clear"/>
              </w:rPr>
              <w:t>GEO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7"/>
        <w:gridCol w:w="900"/>
        <w:gridCol w:w="771"/>
        <w:gridCol w:w="598"/>
        <w:gridCol w:w="345"/>
        <w:gridCol w:w="835"/>
        <w:gridCol w:w="447"/>
        <w:gridCol w:w="835"/>
        <w:gridCol w:w="1224"/>
        <w:gridCol w:w="987"/>
        <w:gridCol w:w="91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31.305</w:t>
            </w:r>
          </w:p>
        </w:tc>
        <w:tc>
          <w:tcPr>
            <w:tcW w:w="12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14,674.5</w:t>
            </w:r>
            <w:r>
              <w:rPr>
                <w:rFonts w:ascii="Times;serif" w:hAnsi="Times;serif"/>
                <w:color w:val="008000"/>
                <w:position w:val="7"/>
                <w:sz w:val="16"/>
                <w:sz w:val="20"/>
                <w:shd w:fill="FFFFFF" w:val="clear"/>
              </w:rPr>
              <w:t>(1)</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23,840.5</w:t>
            </w:r>
            <w:r>
              <w:rPr>
                <w:rFonts w:ascii="Times;serif" w:hAnsi="Times;serif"/>
                <w:color w:val="008000"/>
                <w:position w:val="7"/>
                <w:sz w:val="16"/>
                <w:sz w:val="20"/>
                <w:shd w:fill="FFFFFF" w:val="clear"/>
              </w:rPr>
              <w:t>(1)</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amount of shares has been adjusted to reflect the March 1, 2025 vesting of 3,721 shares of restricted stock and to reflect the March 1, 2024 vesting of 2,791.50 shares of restricted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Lindsay L. Koren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60312" TargetMode="External"/><Relationship Id="rId5" Type="http://schemas.openxmlformats.org/officeDocument/2006/relationships/hyperlink" Target="http://www.sec.gov/cgi-bin/browse-edgar?action=getcompany&amp;CIK=00009237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599</Words>
  <Characters>3225</Characters>
  <CharactersWithSpaces>3755</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